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41" w:rsidRDefault="00912A41">
      <w:pPr>
        <w:ind w:left="142"/>
      </w:pPr>
      <w:r>
        <w:rPr>
          <w:sz w:val="10"/>
        </w:rPr>
        <w:t xml:space="preserve"> 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3242"/>
        <w:gridCol w:w="3233"/>
        <w:gridCol w:w="958"/>
        <w:gridCol w:w="284"/>
        <w:gridCol w:w="284"/>
        <w:gridCol w:w="232"/>
      </w:tblGrid>
      <w:tr w:rsidR="00912A41" w:rsidRPr="00465388" w:rsidTr="00287B14">
        <w:trPr>
          <w:trHeight w:hRule="exact" w:val="720"/>
        </w:trPr>
        <w:tc>
          <w:tcPr>
            <w:tcW w:w="57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287B14">
              <w:rPr>
                <w:rFonts w:ascii="Arial" w:hAnsi="Arial"/>
                <w:b/>
                <w:sz w:val="26"/>
                <w:szCs w:val="26"/>
              </w:rPr>
              <w:t>PRESUPUESTOS GENERALES DEL ESTADO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87B14">
              <w:rPr>
                <w:rFonts w:ascii="Arial" w:hAnsi="Arial"/>
                <w:b/>
                <w:sz w:val="18"/>
                <w:szCs w:val="18"/>
              </w:rPr>
              <w:t>FICHA EXPLICATIVA DE INGRESOS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A41" w:rsidRPr="00465388" w:rsidRDefault="00912A41" w:rsidP="00986E14">
            <w:pPr>
              <w:spacing w:before="240" w:after="24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465388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A03E39" w:rsidRPr="00465388">
              <w:rPr>
                <w:rFonts w:ascii="Arial" w:hAnsi="Arial"/>
                <w:b/>
                <w:sz w:val="24"/>
                <w:szCs w:val="24"/>
              </w:rPr>
              <w:t>20</w:t>
            </w:r>
            <w:r w:rsidR="009901B0" w:rsidRPr="00465388">
              <w:rPr>
                <w:rFonts w:ascii="Arial" w:hAnsi="Arial"/>
                <w:b/>
                <w:sz w:val="24"/>
                <w:szCs w:val="24"/>
              </w:rPr>
              <w:t>2</w:t>
            </w:r>
            <w:r w:rsidR="00986E14" w:rsidRPr="00465388">
              <w:rPr>
                <w:rFonts w:ascii="Arial" w:hAnsi="Arial"/>
                <w:b/>
                <w:sz w:val="24"/>
                <w:szCs w:val="24"/>
              </w:rPr>
              <w:t>5</w:t>
            </w:r>
          </w:p>
        </w:tc>
        <w:bookmarkStart w:id="1" w:name="_GoBack"/>
        <w:bookmarkEnd w:id="1"/>
      </w:tr>
      <w:tr w:rsidR="00912A41" w:rsidTr="00287B14">
        <w:trPr>
          <w:trHeight w:hRule="exact" w:val="60"/>
        </w:trPr>
        <w:tc>
          <w:tcPr>
            <w:tcW w:w="215" w:type="dxa"/>
            <w:tcBorders>
              <w:top w:val="single" w:sz="6" w:space="0" w:color="auto"/>
              <w:lef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top w:val="single" w:sz="6" w:space="0" w:color="auto"/>
              <w:left w:val="nil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287B14">
        <w:trPr>
          <w:trHeight w:hRule="exact" w:val="3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auto"/>
            </w:tcBorders>
          </w:tcPr>
          <w:p w:rsidR="00287B14" w:rsidRDefault="00287B14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75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5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87B14" w:rsidRPr="00397E37" w:rsidRDefault="00287B14" w:rsidP="003008ED">
            <w:pPr>
              <w:spacing w:before="6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4" w:name="Instrucciones"/>
            <w:bookmarkEnd w:id="4"/>
            <w:r w:rsidRPr="00397E37">
              <w:rPr>
                <w:rFonts w:ascii="Arial" w:hAnsi="Arial"/>
                <w:b/>
                <w:sz w:val="22"/>
                <w:szCs w:val="22"/>
              </w:rPr>
              <w:t>P445</w:t>
            </w:r>
          </w:p>
        </w:tc>
      </w:tr>
      <w:tr w:rsidR="00287B14" w:rsidTr="00287B14">
        <w:trPr>
          <w:trHeight w:hRule="exact" w:val="100"/>
        </w:trPr>
        <w:tc>
          <w:tcPr>
            <w:tcW w:w="215" w:type="dxa"/>
            <w:tcBorders>
              <w:left w:val="single" w:sz="6" w:space="0" w:color="auto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left w:val="nil"/>
            </w:tcBorders>
          </w:tcPr>
          <w:p w:rsidR="00287B14" w:rsidRDefault="00287B1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287B14" w:rsidRDefault="00287B14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912A41" w:rsidRDefault="00912A41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4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5" w:name="Texto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100"/>
        </w:trPr>
        <w:tc>
          <w:tcPr>
            <w:tcW w:w="9016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:rsidTr="00287B14">
        <w:trPr>
          <w:trHeight w:hRule="exact" w:val="60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(1) FUENTES DE FINANCIACIÓN PROPIA</w:t>
            </w:r>
          </w:p>
          <w:p w:rsidR="00397E37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6" w:name="Texto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  <w:tr w:rsidR="00912A41" w:rsidTr="00287B14">
        <w:trPr>
          <w:trHeight w:hRule="exact" w:val="76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(2) VARIACIONES Y MEDIDAS PROPUESTAS PARA </w:t>
            </w:r>
            <w:bookmarkStart w:id="7" w:name="m2"/>
            <w:bookmarkEnd w:id="7"/>
            <w:r w:rsidR="00A03E39">
              <w:rPr>
                <w:rFonts w:ascii="Arial" w:hAnsi="Arial"/>
                <w:b/>
                <w:sz w:val="16"/>
              </w:rPr>
              <w:t>20</w:t>
            </w:r>
            <w:r w:rsidR="009901B0">
              <w:rPr>
                <w:rFonts w:ascii="Arial" w:hAnsi="Arial"/>
                <w:b/>
                <w:sz w:val="16"/>
              </w:rPr>
              <w:t>2</w:t>
            </w:r>
            <w:r w:rsidR="008C1175">
              <w:rPr>
                <w:rFonts w:ascii="Arial" w:hAnsi="Arial"/>
                <w:b/>
                <w:sz w:val="16"/>
              </w:rPr>
              <w:t>4</w:t>
            </w:r>
          </w:p>
          <w:p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8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</w:tr>
    </w:tbl>
    <w:p w:rsidR="00912A41" w:rsidRDefault="00912A41">
      <w:pPr>
        <w:ind w:right="-284"/>
      </w:pPr>
    </w:p>
    <w:sectPr w:rsidR="00912A41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95C"/>
    <w:rsid w:val="000E5E49"/>
    <w:rsid w:val="00114BD7"/>
    <w:rsid w:val="00146BC0"/>
    <w:rsid w:val="001F4B3A"/>
    <w:rsid w:val="002750D9"/>
    <w:rsid w:val="00287B14"/>
    <w:rsid w:val="002C7BBC"/>
    <w:rsid w:val="003008ED"/>
    <w:rsid w:val="0037495C"/>
    <w:rsid w:val="00397183"/>
    <w:rsid w:val="00397E37"/>
    <w:rsid w:val="00465388"/>
    <w:rsid w:val="00523899"/>
    <w:rsid w:val="00593BCF"/>
    <w:rsid w:val="00644FDA"/>
    <w:rsid w:val="00662660"/>
    <w:rsid w:val="006948EA"/>
    <w:rsid w:val="00777F8B"/>
    <w:rsid w:val="007C7FAD"/>
    <w:rsid w:val="008C1175"/>
    <w:rsid w:val="008D3F9F"/>
    <w:rsid w:val="00912A41"/>
    <w:rsid w:val="00986E14"/>
    <w:rsid w:val="009901B0"/>
    <w:rsid w:val="00A03E39"/>
    <w:rsid w:val="00AB10D9"/>
    <w:rsid w:val="00C10C2E"/>
    <w:rsid w:val="00C23443"/>
    <w:rsid w:val="00C65751"/>
    <w:rsid w:val="00CD3FF9"/>
    <w:rsid w:val="00D1186F"/>
    <w:rsid w:val="00D92FA6"/>
    <w:rsid w:val="00DE2297"/>
    <w:rsid w:val="00E114EF"/>
    <w:rsid w:val="00F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B45E40-E555-41DC-916F-A452186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644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44FDA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A7DDC-427E-4866-9EF0-31C1A591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P445 (Presupuestos Generales del Estado, para 1999)</vt:lpstr>
    </vt:vector>
  </TitlesOfParts>
  <Company>SGAPP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P445 (Presupuestos Generales del Estado, para 1999)</dc:title>
  <dc:creator>otro usuario</dc:creator>
  <cp:lastModifiedBy>Rodríguez Cano, Julia María</cp:lastModifiedBy>
  <cp:revision>21</cp:revision>
  <cp:lastPrinted>2014-02-21T08:50:00Z</cp:lastPrinted>
  <dcterms:created xsi:type="dcterms:W3CDTF">2014-02-20T09:24:00Z</dcterms:created>
  <dcterms:modified xsi:type="dcterms:W3CDTF">2024-06-18T11:58:00Z</dcterms:modified>
</cp:coreProperties>
</file>